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Всероссийской познавательной викторины</w:t>
      </w:r>
      <w:bookmarkStart w:id="0" w:name="_GoBack"/>
      <w:bookmarkEnd w:id="0"/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EC4919">
        <w:rPr>
          <w:b/>
          <w:bCs/>
          <w:color w:val="FF3300"/>
          <w:spacing w:val="20"/>
          <w:sz w:val="36"/>
          <w:szCs w:val="28"/>
        </w:rPr>
        <w:t>ПРАВИЛА ЭТИКЕТА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EC4919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</w:rPr>
              <w:t>Ребенок вежливый и развитый, говорит при встрече…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Привет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Здравствуйте</w:t>
            </w:r>
          </w:p>
          <w:p w:rsidR="00611D11" w:rsidRPr="00EC4919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EC4919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должен перезвонить, если телефонный разговор случайно был прерван?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кто звонил</w:t>
            </w:r>
          </w:p>
          <w:p w:rsidR="00807AED" w:rsidRPr="00EC4919" w:rsidRDefault="00807AED" w:rsidP="00807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Тот кому звонили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EC4919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требуется сделать, если вы случайно с кем-нибудь столкнулись?</w:t>
            </w:r>
          </w:p>
          <w:p w:rsidR="00611D11" w:rsidRDefault="00611D11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Извиниться</w:t>
            </w:r>
          </w:p>
          <w:p w:rsidR="00611D11" w:rsidRDefault="00611D11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Посмеяться </w:t>
            </w:r>
          </w:p>
          <w:p w:rsidR="00611D11" w:rsidRPr="00EC4919" w:rsidRDefault="00611D11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Поругаться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F21CA4" w:rsidRDefault="00EC4919" w:rsidP="00EC4919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EC4919">
              <w:rPr>
                <w:bCs/>
                <w:sz w:val="28"/>
                <w:szCs w:val="28"/>
              </w:rPr>
              <w:t> Кто должен здороваться первым: старший по возрасту или младший?</w:t>
            </w:r>
          </w:p>
          <w:p w:rsidR="00807AED" w:rsidRDefault="00807AED" w:rsidP="00EC4919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Младший</w:t>
            </w:r>
          </w:p>
          <w:p w:rsidR="00807AED" w:rsidRPr="00EC4919" w:rsidRDefault="00807AED" w:rsidP="00807AE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Старший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F21CA4" w:rsidRDefault="00EC4919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Как нужно</w:t>
            </w:r>
            <w:r w:rsidRPr="00EC4919">
              <w:rPr>
                <w:bCs/>
                <w:sz w:val="28"/>
                <w:szCs w:val="28"/>
              </w:rPr>
              <w:t> брать хлеб: вилкой или рукой?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Только вилкой</w:t>
            </w:r>
          </w:p>
          <w:p w:rsidR="00807AED" w:rsidRPr="00EC4919" w:rsidRDefault="00807AED" w:rsidP="00807AE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Только рукой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F21CA4" w:rsidRDefault="00EC4919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Можно ли</w:t>
            </w:r>
            <w:r w:rsidRPr="00EC4919">
              <w:rPr>
                <w:bCs/>
                <w:sz w:val="28"/>
                <w:szCs w:val="28"/>
              </w:rPr>
              <w:t> приходить </w:t>
            </w:r>
            <w:r w:rsidRPr="00EC4919">
              <w:rPr>
                <w:sz w:val="28"/>
                <w:szCs w:val="28"/>
              </w:rPr>
              <w:t>в гости</w:t>
            </w:r>
            <w:r w:rsidRPr="00EC4919">
              <w:rPr>
                <w:bCs/>
                <w:sz w:val="28"/>
                <w:szCs w:val="28"/>
              </w:rPr>
              <w:t> без предупреждения?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Если хорошие знакомые, то можно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Нельзя</w:t>
            </w:r>
          </w:p>
          <w:p w:rsidR="00807AED" w:rsidRPr="00EC4919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Можно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F21CA4" w:rsidRDefault="00EC4919" w:rsidP="00EC4919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Где должен</w:t>
            </w:r>
            <w:r w:rsidRPr="00EC4919">
              <w:rPr>
                <w:bCs/>
                <w:sz w:val="28"/>
                <w:szCs w:val="28"/>
              </w:rPr>
              <w:t xml:space="preserve"> находиться мужчина, идущий </w:t>
            </w:r>
            <w:r w:rsidRPr="00EC4919">
              <w:rPr>
                <w:sz w:val="28"/>
                <w:szCs w:val="28"/>
              </w:rPr>
              <w:t>с женщиной,</w:t>
            </w:r>
            <w:r w:rsidRPr="00EC4919">
              <w:rPr>
                <w:bCs/>
                <w:sz w:val="28"/>
                <w:szCs w:val="28"/>
              </w:rPr>
              <w:t> – слева или справа </w:t>
            </w:r>
            <w:r w:rsidRPr="00EC4919">
              <w:rPr>
                <w:sz w:val="28"/>
                <w:szCs w:val="28"/>
              </w:rPr>
              <w:t>от нее?</w:t>
            </w:r>
          </w:p>
          <w:p w:rsidR="00807AED" w:rsidRDefault="00807AED" w:rsidP="00EC4919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Слева</w:t>
            </w:r>
          </w:p>
          <w:p w:rsidR="00807AED" w:rsidRPr="00EC4919" w:rsidRDefault="00807AED" w:rsidP="00EC4919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Справа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F21CA4" w:rsidRDefault="00EC4919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При помощи каких приборов едят бисквитные торты и пирожные? </w:t>
            </w:r>
          </w:p>
          <w:p w:rsidR="00807AED" w:rsidRDefault="00807AED" w:rsidP="00E5746F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Вилками</w:t>
            </w:r>
          </w:p>
          <w:p w:rsidR="00807AED" w:rsidRDefault="00807AED" w:rsidP="00E5746F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Ложками</w:t>
            </w:r>
          </w:p>
          <w:p w:rsidR="00807AED" w:rsidRPr="00EC4919" w:rsidRDefault="00807AED" w:rsidP="00E5746F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Руками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F21CA4" w:rsidRDefault="00EC4919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Сколько следует ждать, если на ваш телефонный звонок никто не отвечает</w:t>
            </w:r>
            <w:r w:rsidR="00B3618E">
              <w:rPr>
                <w:sz w:val="28"/>
                <w:szCs w:val="28"/>
              </w:rPr>
              <w:t>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15 гудков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6-7 гудков</w:t>
            </w:r>
          </w:p>
          <w:p w:rsidR="00807AED" w:rsidRPr="00EC4919" w:rsidRDefault="00807AED" w:rsidP="00807AE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перезванивать, пока не ответят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F21CA4" w:rsidRDefault="00EC4919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C4919">
              <w:rPr>
                <w:sz w:val="28"/>
                <w:szCs w:val="28"/>
              </w:rPr>
              <w:t>Что делать с чайной ложкой, после того как вы размешали в чашке сахар?</w:t>
            </w:r>
          </w:p>
          <w:p w:rsidR="00807AED" w:rsidRDefault="00807AED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Облизать и положить на стол</w:t>
            </w:r>
          </w:p>
          <w:p w:rsidR="00807AED" w:rsidRDefault="00807AED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Оставить в чашке</w:t>
            </w:r>
          </w:p>
          <w:p w:rsidR="00807AED" w:rsidRPr="00EC4919" w:rsidRDefault="00807AED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Вынуть и положить на блюдце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836A5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3A98"/>
    <w:rsid w:val="00CC4D53"/>
    <w:rsid w:val="00CC5439"/>
    <w:rsid w:val="00CE6A7B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2016-02-13T21:14:00Z</dcterms:created>
  <dcterms:modified xsi:type="dcterms:W3CDTF">2016-02-13T22:24:00Z</dcterms:modified>
</cp:coreProperties>
</file>